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9E7816" w14:paraId="12615829" w14:textId="77777777" w:rsidTr="00913324">
        <w:trPr>
          <w:trHeight w:hRule="exact" w:val="1883"/>
        </w:trPr>
        <w:tc>
          <w:tcPr>
            <w:tcW w:w="9356" w:type="dxa"/>
            <w:gridSpan w:val="4"/>
          </w:tcPr>
          <w:p w14:paraId="7641F9D9" w14:textId="77777777" w:rsidR="009E7816" w:rsidRPr="00234F5C" w:rsidRDefault="009E7816" w:rsidP="00913324">
            <w:pPr>
              <w:pStyle w:val="Iioaioo"/>
              <w:keepLines w:val="0"/>
              <w:tabs>
                <w:tab w:val="left" w:pos="2977"/>
                <w:tab w:val="left" w:pos="7335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14:paraId="5C1AFCCE" w14:textId="77777777" w:rsidR="009E7816" w:rsidRPr="000A3446" w:rsidRDefault="009E7816" w:rsidP="00913324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9E7816" w14:paraId="724988D6" w14:textId="77777777" w:rsidTr="005B3A24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B7FD0E5" w14:textId="06442E91" w:rsidR="009E7816" w:rsidRPr="009D0283" w:rsidRDefault="005B3A24" w:rsidP="005B3A2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09.04.2025</w:t>
            </w:r>
          </w:p>
        </w:tc>
        <w:tc>
          <w:tcPr>
            <w:tcW w:w="2731" w:type="dxa"/>
            <w:vAlign w:val="bottom"/>
          </w:tcPr>
          <w:p w14:paraId="317DBD48" w14:textId="77777777" w:rsidR="009E7816" w:rsidRPr="009D0283" w:rsidRDefault="009E7816" w:rsidP="005B3A2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14:paraId="3FD32FB3" w14:textId="77777777" w:rsidR="009E7816" w:rsidRPr="009D0283" w:rsidRDefault="009E7816" w:rsidP="005B3A2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23D9B6E1" w14:textId="6FFE0AD1" w:rsidR="009E7816" w:rsidRPr="009D0283" w:rsidRDefault="005B3A24" w:rsidP="005B3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189-П</w:t>
            </w:r>
          </w:p>
        </w:tc>
      </w:tr>
      <w:tr w:rsidR="009E7816" w14:paraId="2787D2AE" w14:textId="77777777" w:rsidTr="00913324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14:paraId="0A13754D" w14:textId="40CB582A" w:rsidR="009E7816" w:rsidRPr="00C33890" w:rsidRDefault="009E7816" w:rsidP="005B3A2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14:paraId="3B633A1B" w14:textId="025F5D7C" w:rsidR="003977D2" w:rsidRPr="00C91319" w:rsidRDefault="003977D2" w:rsidP="005B3A24">
      <w:pPr>
        <w:tabs>
          <w:tab w:val="left" w:pos="5580"/>
        </w:tabs>
        <w:spacing w:before="480" w:after="48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изменения в постановление Правительства </w:t>
      </w:r>
      <w:r w:rsidR="00840612">
        <w:rPr>
          <w:b/>
          <w:sz w:val="28"/>
          <w:szCs w:val="28"/>
        </w:rPr>
        <w:br/>
      </w:r>
      <w:r>
        <w:rPr>
          <w:b/>
          <w:sz w:val="28"/>
          <w:szCs w:val="28"/>
        </w:rPr>
        <w:t>Кировской области от 11.12.2024 № 550-П</w:t>
      </w:r>
      <w:r w:rsidRPr="00C91319">
        <w:rPr>
          <w:b/>
          <w:sz w:val="28"/>
          <w:szCs w:val="28"/>
        </w:rPr>
        <w:t xml:space="preserve"> «</w:t>
      </w:r>
      <w:r w:rsidRPr="00AC7D2C">
        <w:rPr>
          <w:b/>
          <w:sz w:val="28"/>
          <w:szCs w:val="28"/>
        </w:rPr>
        <w:t>Об утверждении Порядк</w:t>
      </w:r>
      <w:r>
        <w:rPr>
          <w:b/>
          <w:sz w:val="28"/>
          <w:szCs w:val="28"/>
        </w:rPr>
        <w:t xml:space="preserve">а </w:t>
      </w:r>
      <w:r w:rsidRPr="00AC7D2C">
        <w:rPr>
          <w:b/>
          <w:sz w:val="28"/>
          <w:szCs w:val="28"/>
        </w:rPr>
        <w:t>предоставления в 2024 году субсидии</w:t>
      </w:r>
      <w:r>
        <w:rPr>
          <w:b/>
          <w:sz w:val="28"/>
          <w:szCs w:val="28"/>
        </w:rPr>
        <w:t xml:space="preserve"> </w:t>
      </w:r>
      <w:r w:rsidRPr="00AC7D2C">
        <w:rPr>
          <w:b/>
          <w:sz w:val="28"/>
          <w:szCs w:val="28"/>
        </w:rPr>
        <w:t>из областного бюджета частным</w:t>
      </w:r>
      <w:r>
        <w:rPr>
          <w:b/>
          <w:sz w:val="28"/>
          <w:szCs w:val="28"/>
        </w:rPr>
        <w:t xml:space="preserve"> </w:t>
      </w:r>
      <w:r w:rsidRPr="00AC7D2C">
        <w:rPr>
          <w:b/>
          <w:sz w:val="28"/>
          <w:szCs w:val="28"/>
        </w:rPr>
        <w:t>инвесторам, инвестиционные проекты</w:t>
      </w:r>
      <w:r>
        <w:rPr>
          <w:b/>
          <w:sz w:val="28"/>
          <w:szCs w:val="28"/>
        </w:rPr>
        <w:t xml:space="preserve"> </w:t>
      </w:r>
      <w:r w:rsidRPr="00AC7D2C">
        <w:rPr>
          <w:b/>
          <w:sz w:val="28"/>
          <w:szCs w:val="28"/>
        </w:rPr>
        <w:t>которых реализуются в сфере</w:t>
      </w:r>
      <w:r>
        <w:rPr>
          <w:b/>
          <w:sz w:val="28"/>
          <w:szCs w:val="28"/>
        </w:rPr>
        <w:t xml:space="preserve"> </w:t>
      </w:r>
      <w:r w:rsidRPr="00AC7D2C">
        <w:rPr>
          <w:b/>
          <w:sz w:val="28"/>
          <w:szCs w:val="28"/>
        </w:rPr>
        <w:t>обрабатывающих производств и включены</w:t>
      </w:r>
      <w:r>
        <w:rPr>
          <w:b/>
          <w:sz w:val="28"/>
          <w:szCs w:val="28"/>
        </w:rPr>
        <w:t xml:space="preserve"> </w:t>
      </w:r>
      <w:r w:rsidRPr="00AC7D2C">
        <w:rPr>
          <w:b/>
          <w:sz w:val="28"/>
          <w:szCs w:val="28"/>
        </w:rPr>
        <w:t>в сводный перечень новых инвестиционных проектов</w:t>
      </w:r>
      <w:r w:rsidRPr="00C91319">
        <w:rPr>
          <w:b/>
          <w:sz w:val="28"/>
          <w:szCs w:val="28"/>
        </w:rPr>
        <w:t>»</w:t>
      </w:r>
    </w:p>
    <w:bookmarkEnd w:id="0"/>
    <w:p w14:paraId="6203F65E" w14:textId="69D5F265" w:rsidR="003977D2" w:rsidRPr="003977D2" w:rsidRDefault="003977D2" w:rsidP="003977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D2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F4499C" w:rsidRPr="003977D2">
        <w:rPr>
          <w:rFonts w:ascii="Times New Roman" w:hAnsi="Times New Roman" w:cs="Times New Roman"/>
          <w:sz w:val="28"/>
          <w:szCs w:val="28"/>
        </w:rPr>
        <w:t>ПОСТАНОВЛЯЕТ</w:t>
      </w:r>
      <w:r w:rsidRPr="003977D2">
        <w:rPr>
          <w:rFonts w:ascii="Times New Roman" w:hAnsi="Times New Roman" w:cs="Times New Roman"/>
          <w:sz w:val="28"/>
          <w:szCs w:val="28"/>
        </w:rPr>
        <w:t>:</w:t>
      </w:r>
    </w:p>
    <w:p w14:paraId="4D0F6DC2" w14:textId="77777777" w:rsidR="003977D2" w:rsidRPr="003977D2" w:rsidRDefault="003977D2" w:rsidP="00412F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D2">
        <w:rPr>
          <w:rFonts w:ascii="Times New Roman" w:hAnsi="Times New Roman" w:cs="Times New Roman"/>
          <w:sz w:val="28"/>
          <w:szCs w:val="28"/>
        </w:rPr>
        <w:t>1. Внести изменение в раздел 3 «Требования к отчетности» Порядка предоставления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проектов, утвержденного постановлением Правительства Кировской области от 11.12.2024 № 550-П «Об утверждении Порядка предоставления в 2024 году субсидии из областного бюджета частным инвесторам, инвестиционные проекты которых реализуются в сфере обрабатывающих производств и включены в сводный перечень новых инвестиционных проектов», изложив пункт 3.1 в следующей редакции:</w:t>
      </w:r>
    </w:p>
    <w:p w14:paraId="63F27DBF" w14:textId="487DFDE5" w:rsidR="003977D2" w:rsidRDefault="003977D2" w:rsidP="00412F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D2">
        <w:rPr>
          <w:rFonts w:ascii="Times New Roman" w:hAnsi="Times New Roman" w:cs="Times New Roman"/>
          <w:sz w:val="28"/>
          <w:szCs w:val="28"/>
        </w:rPr>
        <w:t>«3.1. Получатель субсидии в течение срока действия соглашения представляет в министерство</w:t>
      </w:r>
      <w:r w:rsidR="00746DF8">
        <w:rPr>
          <w:rFonts w:ascii="Times New Roman" w:hAnsi="Times New Roman" w:cs="Times New Roman"/>
          <w:sz w:val="28"/>
          <w:szCs w:val="28"/>
        </w:rPr>
        <w:t xml:space="preserve"> </w:t>
      </w:r>
      <w:r w:rsidR="00746DF8" w:rsidRPr="003977D2">
        <w:rPr>
          <w:rFonts w:ascii="Times New Roman" w:hAnsi="Times New Roman" w:cs="Times New Roman"/>
          <w:sz w:val="28"/>
          <w:szCs w:val="28"/>
        </w:rPr>
        <w:t>ежеквартально,</w:t>
      </w:r>
      <w:r w:rsidRPr="003977D2">
        <w:rPr>
          <w:rFonts w:ascii="Times New Roman" w:hAnsi="Times New Roman" w:cs="Times New Roman"/>
          <w:sz w:val="28"/>
          <w:szCs w:val="28"/>
        </w:rPr>
        <w:t xml:space="preserve"> не позднее 30-го числа месяца, следующего за отчетным кварталом, отчет</w:t>
      </w:r>
      <w:r w:rsidR="0013482A">
        <w:rPr>
          <w:rFonts w:ascii="Times New Roman" w:hAnsi="Times New Roman" w:cs="Times New Roman"/>
          <w:sz w:val="28"/>
          <w:szCs w:val="28"/>
        </w:rPr>
        <w:t xml:space="preserve"> </w:t>
      </w:r>
      <w:r w:rsidRPr="003977D2"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предоставления субсидии </w:t>
      </w:r>
      <w:r w:rsidR="00840612" w:rsidRPr="003977D2">
        <w:rPr>
          <w:rFonts w:ascii="Times New Roman" w:hAnsi="Times New Roman" w:cs="Times New Roman"/>
          <w:sz w:val="28"/>
          <w:szCs w:val="28"/>
        </w:rPr>
        <w:t>(далее – отчет)</w:t>
      </w:r>
      <w:r w:rsidR="00840612">
        <w:rPr>
          <w:rFonts w:ascii="Times New Roman" w:hAnsi="Times New Roman" w:cs="Times New Roman"/>
          <w:sz w:val="28"/>
          <w:szCs w:val="28"/>
        </w:rPr>
        <w:t xml:space="preserve"> </w:t>
      </w:r>
      <w:r w:rsidRPr="003977D2">
        <w:rPr>
          <w:rFonts w:ascii="Times New Roman" w:hAnsi="Times New Roman" w:cs="Times New Roman"/>
          <w:sz w:val="28"/>
          <w:szCs w:val="28"/>
        </w:rPr>
        <w:t>по форме, установленной соглашением</w:t>
      </w:r>
      <w:r w:rsidR="00572955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</w:t>
      </w:r>
      <w:r w:rsidRPr="003977D2">
        <w:rPr>
          <w:rFonts w:ascii="Times New Roman" w:hAnsi="Times New Roman" w:cs="Times New Roman"/>
          <w:sz w:val="28"/>
          <w:szCs w:val="28"/>
        </w:rPr>
        <w:t>, утвержд</w:t>
      </w:r>
      <w:r w:rsidR="00412F64">
        <w:rPr>
          <w:rFonts w:ascii="Times New Roman" w:hAnsi="Times New Roman" w:cs="Times New Roman"/>
          <w:sz w:val="28"/>
          <w:szCs w:val="28"/>
        </w:rPr>
        <w:t>аем</w:t>
      </w:r>
      <w:r w:rsidR="00217752">
        <w:rPr>
          <w:rFonts w:ascii="Times New Roman" w:hAnsi="Times New Roman" w:cs="Times New Roman"/>
          <w:sz w:val="28"/>
          <w:szCs w:val="28"/>
        </w:rPr>
        <w:t>ой</w:t>
      </w:r>
      <w:r w:rsidRPr="003977D2">
        <w:rPr>
          <w:rFonts w:ascii="Times New Roman" w:hAnsi="Times New Roman" w:cs="Times New Roman"/>
          <w:sz w:val="28"/>
          <w:szCs w:val="28"/>
        </w:rPr>
        <w:t xml:space="preserve"> министерством финансов Кировской области».</w:t>
      </w:r>
    </w:p>
    <w:p w14:paraId="196A9EBB" w14:textId="77777777" w:rsidR="0013482A" w:rsidRPr="003977D2" w:rsidRDefault="0013482A" w:rsidP="003977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91107" w14:textId="68BFD5A4" w:rsidR="009E7816" w:rsidRDefault="003977D2" w:rsidP="002904F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D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3977D2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14:paraId="5D7FF1AE" w14:textId="77777777" w:rsidR="005B3A24" w:rsidRPr="005B3A24" w:rsidRDefault="005B3A24" w:rsidP="005B3A24">
      <w:pPr>
        <w:spacing w:before="720"/>
        <w:rPr>
          <w:sz w:val="28"/>
          <w:szCs w:val="28"/>
        </w:rPr>
      </w:pPr>
      <w:r w:rsidRPr="005B3A24">
        <w:rPr>
          <w:sz w:val="28"/>
          <w:szCs w:val="28"/>
        </w:rPr>
        <w:t xml:space="preserve">Председатель Правительства </w:t>
      </w:r>
    </w:p>
    <w:p w14:paraId="5DE7B2AB" w14:textId="3E45EC67" w:rsidR="00BD4500" w:rsidRPr="005B3A24" w:rsidRDefault="005B3A24" w:rsidP="005B3A2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3A24">
        <w:rPr>
          <w:rFonts w:ascii="Times New Roman" w:hAnsi="Times New Roman" w:cs="Times New Roman"/>
          <w:sz w:val="28"/>
          <w:szCs w:val="28"/>
        </w:rPr>
        <w:t>Кировской области    М.А. Сандалов</w:t>
      </w:r>
    </w:p>
    <w:sectPr w:rsidR="00BD4500" w:rsidRPr="005B3A24" w:rsidSect="003F5E28">
      <w:headerReference w:type="even" r:id="rId7"/>
      <w:headerReference w:type="default" r:id="rId8"/>
      <w:headerReference w:type="first" r:id="rId9"/>
      <w:pgSz w:w="11907" w:h="16840"/>
      <w:pgMar w:top="1418" w:right="851" w:bottom="993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83A30" w14:textId="77777777" w:rsidR="00F91848" w:rsidRDefault="00F91848">
      <w:r>
        <w:separator/>
      </w:r>
    </w:p>
  </w:endnote>
  <w:endnote w:type="continuationSeparator" w:id="0">
    <w:p w14:paraId="0431EAB3" w14:textId="77777777" w:rsidR="00F91848" w:rsidRDefault="00F9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3009B" w14:textId="77777777" w:rsidR="00F91848" w:rsidRDefault="00F91848">
      <w:r>
        <w:separator/>
      </w:r>
    </w:p>
  </w:footnote>
  <w:footnote w:type="continuationSeparator" w:id="0">
    <w:p w14:paraId="215A5572" w14:textId="77777777" w:rsidR="00F91848" w:rsidRDefault="00F9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374AE" w14:textId="77777777" w:rsidR="00EE0B17" w:rsidRDefault="00CB20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A100369" w14:textId="77777777" w:rsidR="00EE0B17" w:rsidRDefault="00F918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40FA" w14:textId="77777777" w:rsidR="00EE0B17" w:rsidRDefault="00CB20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7745B3F3" w14:textId="77777777" w:rsidR="00EE0B17" w:rsidRDefault="00F918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978E2" w14:textId="55FAEA39" w:rsidR="00EE0B17" w:rsidRDefault="009E7816">
    <w:pPr>
      <w:pStyle w:val="a3"/>
      <w:jc w:val="center"/>
    </w:pPr>
    <w:r>
      <w:rPr>
        <w:noProof/>
      </w:rPr>
      <w:drawing>
        <wp:inline distT="0" distB="0" distL="0" distR="0" wp14:anchorId="279F169E" wp14:editId="5EC8BCAC">
          <wp:extent cx="485775" cy="60007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00"/>
    <w:rsid w:val="000408B5"/>
    <w:rsid w:val="00077C58"/>
    <w:rsid w:val="000B0C37"/>
    <w:rsid w:val="0013482A"/>
    <w:rsid w:val="001A728E"/>
    <w:rsid w:val="001B0B43"/>
    <w:rsid w:val="001C1802"/>
    <w:rsid w:val="001E2665"/>
    <w:rsid w:val="00217752"/>
    <w:rsid w:val="00217917"/>
    <w:rsid w:val="002847F7"/>
    <w:rsid w:val="002904F8"/>
    <w:rsid w:val="002932C2"/>
    <w:rsid w:val="00305980"/>
    <w:rsid w:val="00313244"/>
    <w:rsid w:val="00373005"/>
    <w:rsid w:val="003942DC"/>
    <w:rsid w:val="003977D2"/>
    <w:rsid w:val="003D08F3"/>
    <w:rsid w:val="003E2229"/>
    <w:rsid w:val="003F15C7"/>
    <w:rsid w:val="00412F64"/>
    <w:rsid w:val="004B1DA2"/>
    <w:rsid w:val="004C3B94"/>
    <w:rsid w:val="004C3C59"/>
    <w:rsid w:val="004D3B28"/>
    <w:rsid w:val="005445AF"/>
    <w:rsid w:val="00572955"/>
    <w:rsid w:val="0059796C"/>
    <w:rsid w:val="005B3A24"/>
    <w:rsid w:val="005C71B2"/>
    <w:rsid w:val="00683A5D"/>
    <w:rsid w:val="00691B28"/>
    <w:rsid w:val="006B43C7"/>
    <w:rsid w:val="0070611A"/>
    <w:rsid w:val="00746DF8"/>
    <w:rsid w:val="007945DC"/>
    <w:rsid w:val="00840612"/>
    <w:rsid w:val="0085242E"/>
    <w:rsid w:val="008C1C9F"/>
    <w:rsid w:val="008F500A"/>
    <w:rsid w:val="008F5A2E"/>
    <w:rsid w:val="008F6E7B"/>
    <w:rsid w:val="009C0ED7"/>
    <w:rsid w:val="009E1EA7"/>
    <w:rsid w:val="009E7816"/>
    <w:rsid w:val="009F079B"/>
    <w:rsid w:val="00A2606E"/>
    <w:rsid w:val="00AD5390"/>
    <w:rsid w:val="00AE0F17"/>
    <w:rsid w:val="00B61890"/>
    <w:rsid w:val="00B71243"/>
    <w:rsid w:val="00B84CF2"/>
    <w:rsid w:val="00BD4500"/>
    <w:rsid w:val="00C02899"/>
    <w:rsid w:val="00CB208D"/>
    <w:rsid w:val="00CF69C0"/>
    <w:rsid w:val="00D17141"/>
    <w:rsid w:val="00D3268F"/>
    <w:rsid w:val="00D35367"/>
    <w:rsid w:val="00DF795F"/>
    <w:rsid w:val="00E33F73"/>
    <w:rsid w:val="00E4777D"/>
    <w:rsid w:val="00E572C6"/>
    <w:rsid w:val="00E62B70"/>
    <w:rsid w:val="00EB7DBC"/>
    <w:rsid w:val="00ED3C44"/>
    <w:rsid w:val="00EE7903"/>
    <w:rsid w:val="00F42E7B"/>
    <w:rsid w:val="00F4499C"/>
    <w:rsid w:val="00F91848"/>
    <w:rsid w:val="00FA4CEF"/>
    <w:rsid w:val="00FC7A41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06E0"/>
  <w15:chartTrackingRefBased/>
  <w15:docId w15:val="{ECBE6AA2-0C18-43C9-8D08-5F47EA6B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7816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9E78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E7816"/>
  </w:style>
  <w:style w:type="paragraph" w:customStyle="1" w:styleId="Iioaioo">
    <w:name w:val="Ii oaio?o"/>
    <w:basedOn w:val="a"/>
    <w:rsid w:val="009E781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9E7816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7">
    <w:name w:val="Hyperlink"/>
    <w:rsid w:val="009E7816"/>
    <w:rPr>
      <w:color w:val="0563C1"/>
      <w:u w:val="single"/>
    </w:rPr>
  </w:style>
  <w:style w:type="paragraph" w:customStyle="1" w:styleId="ConsPlusNormal">
    <w:name w:val="ConsPlusNormal"/>
    <w:rsid w:val="009E7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EE79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8873-4943-4F47-8BB8-6A8156FE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Анна И. Слободина</cp:lastModifiedBy>
  <cp:revision>54</cp:revision>
  <cp:lastPrinted>2025-04-07T10:49:00Z</cp:lastPrinted>
  <dcterms:created xsi:type="dcterms:W3CDTF">2024-10-08T06:37:00Z</dcterms:created>
  <dcterms:modified xsi:type="dcterms:W3CDTF">2025-04-14T06:27:00Z</dcterms:modified>
</cp:coreProperties>
</file>